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36" w:rsidRDefault="002E1836" w:rsidP="005A2718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2E1836" w:rsidRDefault="002E1836" w:rsidP="005A2718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2E1836" w:rsidRDefault="002E1836" w:rsidP="005A2718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2E1836" w:rsidRDefault="002E1836" w:rsidP="005A2718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2E1836" w:rsidRDefault="002E1836" w:rsidP="005A2718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2E1836" w:rsidRDefault="002E1836" w:rsidP="005A2718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5A2718" w:rsidRPr="005A2718" w:rsidRDefault="002E1836" w:rsidP="005A2718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lang w:eastAsia="en-GB"/>
        </w:rPr>
        <w:drawing>
          <wp:anchor distT="0" distB="0" distL="114300" distR="114300" simplePos="0" relativeHeight="251658240" behindDoc="0" locked="0" layoutInCell="1" allowOverlap="1" wp14:anchorId="3604EDB4" wp14:editId="761FE57C">
            <wp:simplePos x="1447800" y="914400"/>
            <wp:positionH relativeFrom="margin">
              <wp:align>right</wp:align>
            </wp:positionH>
            <wp:positionV relativeFrom="margin">
              <wp:align>top</wp:align>
            </wp:positionV>
            <wp:extent cx="2657475" cy="981075"/>
            <wp:effectExtent l="0" t="0" r="9525" b="9525"/>
            <wp:wrapSquare wrapText="bothSides"/>
            <wp:docPr id="1" name="Picture 1" descr="new gsc logo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gsc logo 50%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718" w:rsidRPr="005A2718">
        <w:rPr>
          <w:rFonts w:ascii="Century Gothic" w:hAnsi="Century Gothic" w:cs="Arial"/>
          <w:b/>
          <w:sz w:val="28"/>
          <w:szCs w:val="28"/>
        </w:rPr>
        <w:t>J</w:t>
      </w:r>
      <w:r w:rsidR="005A2718">
        <w:rPr>
          <w:rFonts w:ascii="Century Gothic" w:hAnsi="Century Gothic" w:cs="Arial"/>
          <w:b/>
          <w:sz w:val="28"/>
          <w:szCs w:val="28"/>
        </w:rPr>
        <w:t>ob Description and Person Specification</w:t>
      </w:r>
    </w:p>
    <w:p w:rsidR="005A2718" w:rsidRPr="005A2718" w:rsidRDefault="005A2718" w:rsidP="005A2718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5A2718" w:rsidRPr="005A2718" w:rsidRDefault="005A2718" w:rsidP="005A2718">
      <w:pPr>
        <w:jc w:val="both"/>
        <w:rPr>
          <w:rFonts w:ascii="Century Gothic" w:hAnsi="Century Gothic" w:cs="Arial"/>
          <w:sz w:val="20"/>
          <w:szCs w:val="20"/>
        </w:rPr>
      </w:pPr>
    </w:p>
    <w:p w:rsidR="005A2718" w:rsidRPr="002E1836" w:rsidRDefault="005A2718" w:rsidP="005A2718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2E1836">
        <w:rPr>
          <w:rFonts w:ascii="Century Gothic" w:hAnsi="Century Gothic" w:cs="Arial"/>
          <w:b/>
          <w:sz w:val="22"/>
          <w:szCs w:val="22"/>
        </w:rPr>
        <w:t>Job title:</w:t>
      </w:r>
      <w:r w:rsidRPr="002E1836">
        <w:rPr>
          <w:rFonts w:ascii="Century Gothic" w:hAnsi="Century Gothic" w:cs="Arial"/>
          <w:b/>
          <w:sz w:val="22"/>
          <w:szCs w:val="22"/>
        </w:rPr>
        <w:tab/>
      </w:r>
      <w:r w:rsidRPr="002E1836">
        <w:rPr>
          <w:rFonts w:ascii="Century Gothic" w:hAnsi="Century Gothic" w:cs="Arial"/>
          <w:b/>
          <w:sz w:val="22"/>
          <w:szCs w:val="22"/>
        </w:rPr>
        <w:tab/>
      </w:r>
      <w:r w:rsidRPr="002E1836">
        <w:rPr>
          <w:rFonts w:ascii="Century Gothic" w:hAnsi="Century Gothic" w:cs="Arial"/>
          <w:b/>
          <w:sz w:val="22"/>
          <w:szCs w:val="22"/>
        </w:rPr>
        <w:tab/>
      </w:r>
      <w:r w:rsidR="00A344DE">
        <w:rPr>
          <w:rFonts w:ascii="Century Gothic" w:hAnsi="Century Gothic" w:cs="Arial"/>
          <w:b/>
          <w:sz w:val="22"/>
          <w:szCs w:val="22"/>
        </w:rPr>
        <w:t xml:space="preserve">Residential Care Worker </w:t>
      </w:r>
      <w:r w:rsidR="008F4D14">
        <w:rPr>
          <w:rFonts w:ascii="Century Gothic" w:hAnsi="Century Gothic" w:cs="Arial"/>
          <w:b/>
          <w:sz w:val="22"/>
          <w:szCs w:val="22"/>
        </w:rPr>
        <w:t xml:space="preserve"> </w:t>
      </w:r>
      <w:r w:rsidR="00E03124">
        <w:rPr>
          <w:rFonts w:ascii="Century Gothic" w:hAnsi="Century Gothic" w:cs="Arial"/>
          <w:b/>
          <w:sz w:val="22"/>
          <w:szCs w:val="22"/>
        </w:rPr>
        <w:t xml:space="preserve"> </w:t>
      </w:r>
      <w:r w:rsidR="00052AA2">
        <w:rPr>
          <w:rFonts w:ascii="Century Gothic" w:hAnsi="Century Gothic" w:cs="Arial"/>
          <w:b/>
          <w:sz w:val="22"/>
          <w:szCs w:val="22"/>
        </w:rPr>
        <w:t xml:space="preserve"> </w:t>
      </w:r>
      <w:r w:rsidR="00537532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5A2718" w:rsidRPr="005A2718" w:rsidRDefault="005A2718" w:rsidP="005A2718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2E1836">
        <w:rPr>
          <w:rFonts w:ascii="Century Gothic" w:hAnsi="Century Gothic" w:cs="Arial"/>
          <w:b/>
          <w:sz w:val="22"/>
          <w:szCs w:val="22"/>
        </w:rPr>
        <w:t>Responsible to</w:t>
      </w:r>
      <w:r w:rsidR="00537532">
        <w:rPr>
          <w:rFonts w:ascii="Century Gothic" w:hAnsi="Century Gothic" w:cs="Arial"/>
          <w:b/>
          <w:sz w:val="22"/>
          <w:szCs w:val="22"/>
        </w:rPr>
        <w:t>:</w:t>
      </w:r>
      <w:r w:rsidR="00537532">
        <w:rPr>
          <w:rFonts w:ascii="Century Gothic" w:hAnsi="Century Gothic" w:cs="Arial"/>
          <w:b/>
          <w:sz w:val="22"/>
          <w:szCs w:val="22"/>
        </w:rPr>
        <w:tab/>
      </w:r>
      <w:r w:rsidR="00537532">
        <w:rPr>
          <w:rFonts w:ascii="Century Gothic" w:hAnsi="Century Gothic" w:cs="Arial"/>
          <w:b/>
          <w:sz w:val="22"/>
          <w:szCs w:val="22"/>
        </w:rPr>
        <w:tab/>
      </w:r>
      <w:r w:rsidR="00AE7417">
        <w:rPr>
          <w:rFonts w:ascii="Century Gothic" w:hAnsi="Century Gothic" w:cs="Arial"/>
          <w:b/>
          <w:sz w:val="22"/>
          <w:szCs w:val="22"/>
        </w:rPr>
        <w:t xml:space="preserve">House </w:t>
      </w:r>
      <w:r w:rsidR="0048722E">
        <w:rPr>
          <w:rFonts w:ascii="Century Gothic" w:hAnsi="Century Gothic" w:cs="Arial"/>
          <w:b/>
          <w:sz w:val="22"/>
          <w:szCs w:val="22"/>
        </w:rPr>
        <w:t>Manager</w:t>
      </w:r>
      <w:r w:rsidR="00A344DE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5A2718" w:rsidRPr="005A2718" w:rsidRDefault="005A2718" w:rsidP="005A2718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5A2718" w:rsidRPr="008F4D14" w:rsidRDefault="0048722E" w:rsidP="005A2718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Job Description</w:t>
      </w:r>
      <w:r w:rsidR="008F4D14" w:rsidRPr="008F4D14">
        <w:rPr>
          <w:rFonts w:ascii="Century Gothic" w:hAnsi="Century Gothic" w:cs="Arial"/>
          <w:b/>
          <w:sz w:val="22"/>
          <w:szCs w:val="22"/>
        </w:rPr>
        <w:t>:</w:t>
      </w:r>
    </w:p>
    <w:p w:rsidR="008F4D14" w:rsidRPr="005A2718" w:rsidRDefault="008F4D14" w:rsidP="005A2718">
      <w:pPr>
        <w:rPr>
          <w:rFonts w:ascii="Century Gothic" w:hAnsi="Century Gothic" w:cs="Arial"/>
          <w:sz w:val="20"/>
          <w:szCs w:val="20"/>
        </w:rPr>
      </w:pPr>
    </w:p>
    <w:p w:rsidR="005A2718" w:rsidRDefault="008F4D14" w:rsidP="005A2718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Purpose</w:t>
      </w:r>
      <w:r w:rsidR="005A2718" w:rsidRPr="005A2718">
        <w:rPr>
          <w:rFonts w:ascii="Century Gothic" w:hAnsi="Century Gothic" w:cs="Arial"/>
          <w:b/>
          <w:sz w:val="20"/>
          <w:szCs w:val="20"/>
        </w:rPr>
        <w:t>:</w:t>
      </w:r>
    </w:p>
    <w:p w:rsidR="00A344DE" w:rsidRPr="005A2718" w:rsidRDefault="00A344DE" w:rsidP="005A2718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48722E" w:rsidRPr="0048722E" w:rsidRDefault="0048722E" w:rsidP="0048722E">
      <w:pPr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The Residential Care Worker </w:t>
      </w:r>
      <w:r w:rsidR="004C7E45">
        <w:rPr>
          <w:rFonts w:ascii="Century Gothic" w:hAnsi="Century Gothic" w:cs="Arial"/>
          <w:color w:val="000000"/>
          <w:sz w:val="20"/>
          <w:szCs w:val="20"/>
          <w:lang w:val="en-US"/>
        </w:rPr>
        <w:t>will promote and uphold the vision and values of the Good Shepherd Centre as a place of care, safety and learning</w:t>
      </w:r>
      <w:r w:rsidR="008100C3">
        <w:rPr>
          <w:rFonts w:ascii="Century Gothic" w:hAnsi="Century Gothic" w:cs="Arial"/>
          <w:color w:val="000000"/>
          <w:sz w:val="20"/>
          <w:szCs w:val="20"/>
          <w:lang w:val="en-US"/>
        </w:rPr>
        <w:t>.  Our purpose is to provide</w:t>
      </w:r>
      <w:r w:rsidR="004B32D7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</w:t>
      </w:r>
      <w:r w:rsidR="004B32D7" w:rsidRPr="00EC407F">
        <w:rPr>
          <w:rFonts w:ascii="Century Gothic" w:hAnsi="Century Gothic" w:cs="Arial"/>
          <w:color w:val="000000"/>
          <w:sz w:val="20"/>
          <w:szCs w:val="20"/>
          <w:lang w:val="en-US"/>
        </w:rPr>
        <w:t>a</w:t>
      </w:r>
      <w:r w:rsidR="004C7E45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positive, life changing experience for young people through individual care, education</w:t>
      </w:r>
      <w:r w:rsidR="006B6552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and</w:t>
      </w:r>
      <w:r w:rsidR="004C7E45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skills development focussed on promoting young people’s mental and emotional wellbeing</w:t>
      </w:r>
      <w:r w:rsidR="006B6552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and longer term positive outcomes</w:t>
      </w: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>.</w:t>
      </w:r>
    </w:p>
    <w:p w:rsidR="0048722E" w:rsidRPr="0048722E" w:rsidRDefault="0048722E" w:rsidP="0048722E">
      <w:pPr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</w:p>
    <w:p w:rsidR="006B6552" w:rsidRDefault="006B6552" w:rsidP="006B6552">
      <w:pPr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Through </w:t>
      </w: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>ensuring that the work is in keeping with legislative, procedural and good practice requirements and guidance</w:t>
      </w:r>
      <w:r>
        <w:rPr>
          <w:rFonts w:ascii="Century Gothic" w:hAnsi="Century Gothic" w:cs="Arial"/>
          <w:color w:val="000000"/>
          <w:sz w:val="20"/>
          <w:szCs w:val="20"/>
          <w:lang w:val="en-US"/>
        </w:rPr>
        <w:t>, t</w:t>
      </w:r>
      <w:r w:rsidR="0048722E"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he overall </w:t>
      </w:r>
      <w:r w:rsidR="00AE7417">
        <w:rPr>
          <w:rFonts w:ascii="Century Gothic" w:hAnsi="Century Gothic" w:cs="Arial"/>
          <w:color w:val="000000"/>
          <w:sz w:val="20"/>
          <w:szCs w:val="20"/>
          <w:lang w:val="en-US"/>
        </w:rPr>
        <w:t>focus of the role</w:t>
      </w:r>
      <w:r w:rsidR="0048722E"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is to </w:t>
      </w:r>
      <w:r w:rsidR="00AE7417">
        <w:rPr>
          <w:rFonts w:ascii="Century Gothic" w:hAnsi="Century Gothic" w:cs="Arial"/>
          <w:color w:val="000000"/>
          <w:sz w:val="20"/>
          <w:szCs w:val="20"/>
          <w:lang w:val="en-US"/>
        </w:rPr>
        <w:t>build trusting relationships with</w:t>
      </w:r>
      <w:r w:rsidR="0048722E"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young people </w:t>
      </w:r>
      <w:r w:rsidR="00AE7417">
        <w:rPr>
          <w:rFonts w:ascii="Century Gothic" w:hAnsi="Century Gothic" w:cs="Arial"/>
          <w:color w:val="000000"/>
          <w:sz w:val="20"/>
          <w:szCs w:val="20"/>
          <w:lang w:val="en-US"/>
        </w:rPr>
        <w:t>with</w:t>
      </w:r>
      <w:r w:rsidR="0048722E"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in a </w:t>
      </w:r>
      <w:r w:rsidR="00AE7417">
        <w:rPr>
          <w:rFonts w:ascii="Century Gothic" w:hAnsi="Century Gothic" w:cs="Arial"/>
          <w:color w:val="000000"/>
          <w:sz w:val="20"/>
          <w:szCs w:val="20"/>
          <w:lang w:val="en-US"/>
        </w:rPr>
        <w:t>nurturing</w:t>
      </w:r>
      <w:r w:rsidR="0048722E"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, stimulating and </w:t>
      </w:r>
      <w:r w:rsidR="00AE7417">
        <w:rPr>
          <w:rFonts w:ascii="Century Gothic" w:hAnsi="Century Gothic" w:cs="Arial"/>
          <w:color w:val="000000"/>
          <w:sz w:val="20"/>
          <w:szCs w:val="20"/>
          <w:lang w:val="en-US"/>
        </w:rPr>
        <w:t>safe</w:t>
      </w:r>
      <w:r w:rsidR="0048722E"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environment</w:t>
      </w:r>
      <w:r w:rsidR="00EC407F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.  </w:t>
      </w:r>
      <w:r w:rsidR="004B32D7" w:rsidRPr="00EC407F">
        <w:rPr>
          <w:rFonts w:ascii="Century Gothic" w:hAnsi="Century Gothic" w:cs="Arial"/>
          <w:color w:val="000000"/>
          <w:sz w:val="20"/>
          <w:szCs w:val="20"/>
          <w:lang w:val="en-US"/>
        </w:rPr>
        <w:t>You</w:t>
      </w:r>
      <w:r w:rsidR="004B32D7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  <w:lang w:val="en-US"/>
        </w:rPr>
        <w:t>will  work as part of a team to support young people to meet their needs, achieve their goals and build hope for their future.</w:t>
      </w:r>
    </w:p>
    <w:p w:rsidR="0048722E" w:rsidRPr="0048722E" w:rsidRDefault="0048722E" w:rsidP="0048722E">
      <w:pPr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</w:p>
    <w:p w:rsidR="005A2718" w:rsidRPr="00537532" w:rsidRDefault="005A2718" w:rsidP="005A2718">
      <w:pPr>
        <w:rPr>
          <w:rFonts w:ascii="Century Gothic" w:hAnsi="Century Gothic" w:cs="Arial"/>
          <w:b/>
          <w:sz w:val="20"/>
          <w:szCs w:val="20"/>
        </w:rPr>
      </w:pPr>
      <w:r w:rsidRPr="00537532">
        <w:rPr>
          <w:rFonts w:ascii="Century Gothic" w:hAnsi="Century Gothic" w:cs="Arial"/>
          <w:b/>
          <w:sz w:val="20"/>
          <w:szCs w:val="20"/>
        </w:rPr>
        <w:t>Main Duties</w:t>
      </w:r>
    </w:p>
    <w:p w:rsidR="00E03124" w:rsidRDefault="00E03124" w:rsidP="00E03124">
      <w:pPr>
        <w:rPr>
          <w:rFonts w:ascii="Century Gothic" w:hAnsi="Century Gothic" w:cs="Arial"/>
          <w:sz w:val="20"/>
          <w:szCs w:val="20"/>
        </w:rPr>
      </w:pPr>
    </w:p>
    <w:p w:rsidR="00AE7417" w:rsidRDefault="0048722E" w:rsidP="00AE7417">
      <w:pPr>
        <w:numPr>
          <w:ilvl w:val="0"/>
          <w:numId w:val="11"/>
        </w:numPr>
        <w:tabs>
          <w:tab w:val="left" w:pos="0"/>
        </w:tabs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Promote the wellbeing and </w:t>
      </w:r>
      <w:r w:rsidR="00AE7417">
        <w:rPr>
          <w:rFonts w:ascii="Century Gothic" w:hAnsi="Century Gothic" w:cs="Arial"/>
          <w:color w:val="000000"/>
          <w:sz w:val="20"/>
          <w:szCs w:val="20"/>
          <w:lang w:val="en-US"/>
        </w:rPr>
        <w:t>safety</w:t>
      </w: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of children and young people</w:t>
      </w:r>
      <w:r w:rsidR="00AE7417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at all times</w:t>
      </w: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>.</w:t>
      </w:r>
      <w:r w:rsidR="00AE7417" w:rsidRPr="00AE7417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</w:t>
      </w:r>
    </w:p>
    <w:p w:rsidR="00AE7417" w:rsidRPr="0048722E" w:rsidRDefault="00AE7417" w:rsidP="00AE7417">
      <w:pPr>
        <w:numPr>
          <w:ilvl w:val="0"/>
          <w:numId w:val="11"/>
        </w:numPr>
        <w:tabs>
          <w:tab w:val="left" w:pos="0"/>
        </w:tabs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>Support children and young people to develop and maintain supportive relationships.</w:t>
      </w:r>
    </w:p>
    <w:p w:rsidR="0048722E" w:rsidRPr="0048722E" w:rsidRDefault="0048722E" w:rsidP="0048722E">
      <w:pPr>
        <w:numPr>
          <w:ilvl w:val="0"/>
          <w:numId w:val="11"/>
        </w:numPr>
        <w:tabs>
          <w:tab w:val="left" w:pos="0"/>
        </w:tabs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Contribute to the assessment of children and young people’s </w:t>
      </w:r>
      <w:r w:rsidR="00AE7417">
        <w:rPr>
          <w:rFonts w:ascii="Century Gothic" w:hAnsi="Century Gothic" w:cs="Arial"/>
          <w:color w:val="000000"/>
          <w:sz w:val="20"/>
          <w:szCs w:val="20"/>
          <w:lang w:val="en-US"/>
        </w:rPr>
        <w:t>strengths, needs, goals and risks</w:t>
      </w: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>.</w:t>
      </w:r>
    </w:p>
    <w:p w:rsidR="004C7E45" w:rsidRDefault="004C7E45" w:rsidP="004C7E45">
      <w:pPr>
        <w:numPr>
          <w:ilvl w:val="0"/>
          <w:numId w:val="11"/>
        </w:numPr>
        <w:tabs>
          <w:tab w:val="left" w:pos="0"/>
        </w:tabs>
        <w:rPr>
          <w:rFonts w:ascii="Century Gothic" w:hAnsi="Century Gothic" w:cs="Arial"/>
          <w:color w:val="000000"/>
          <w:sz w:val="20"/>
          <w:szCs w:val="20"/>
          <w:lang w:val="en-US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t>Contribute to the development of care plans with and for individual young people</w:t>
      </w:r>
    </w:p>
    <w:p w:rsidR="004C7E45" w:rsidRPr="0048722E" w:rsidRDefault="004C7E45" w:rsidP="004C7E45">
      <w:pPr>
        <w:tabs>
          <w:tab w:val="left" w:pos="0"/>
        </w:tabs>
        <w:ind w:left="1418" w:hanging="709"/>
        <w:rPr>
          <w:rFonts w:ascii="Century Gothic" w:hAnsi="Century Gothic" w:cs="Arial"/>
          <w:color w:val="000000"/>
          <w:sz w:val="20"/>
          <w:szCs w:val="20"/>
          <w:lang w:val="en-US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(i) </w:t>
      </w:r>
      <w:r>
        <w:rPr>
          <w:rFonts w:ascii="Century Gothic" w:hAnsi="Century Gothic" w:cs="Arial"/>
          <w:color w:val="000000"/>
          <w:sz w:val="20"/>
          <w:szCs w:val="20"/>
          <w:lang w:val="en-US"/>
        </w:rPr>
        <w:tab/>
      </w: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>Support the social, emotional and identity development of children and young people.</w:t>
      </w:r>
    </w:p>
    <w:p w:rsidR="004C7E45" w:rsidRPr="0048722E" w:rsidRDefault="004C7E45" w:rsidP="004C7E45">
      <w:pPr>
        <w:tabs>
          <w:tab w:val="left" w:pos="0"/>
        </w:tabs>
        <w:ind w:left="1418" w:hanging="709"/>
        <w:rPr>
          <w:rFonts w:ascii="Century Gothic" w:hAnsi="Century Gothic" w:cs="Arial"/>
          <w:color w:val="000000"/>
          <w:sz w:val="20"/>
          <w:szCs w:val="20"/>
          <w:lang w:val="en-US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(ii) </w:t>
      </w:r>
      <w:r>
        <w:rPr>
          <w:rFonts w:ascii="Century Gothic" w:hAnsi="Century Gothic" w:cs="Arial"/>
          <w:color w:val="000000"/>
          <w:sz w:val="20"/>
          <w:szCs w:val="20"/>
          <w:lang w:val="en-US"/>
        </w:rPr>
        <w:tab/>
      </w: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>Work with children and young people to promote their own physical and mental health needs</w:t>
      </w:r>
      <w:r w:rsidR="00F73D04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and administering medication where appropriate in line with policy and procedures</w:t>
      </w: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>.</w:t>
      </w:r>
    </w:p>
    <w:p w:rsidR="004C7E45" w:rsidRDefault="004C7E45" w:rsidP="004C7E45">
      <w:pPr>
        <w:tabs>
          <w:tab w:val="left" w:pos="0"/>
        </w:tabs>
        <w:ind w:left="1418" w:hanging="709"/>
        <w:rPr>
          <w:rFonts w:ascii="Century Gothic" w:hAnsi="Century Gothic" w:cs="Arial"/>
          <w:color w:val="000000"/>
          <w:sz w:val="20"/>
          <w:szCs w:val="20"/>
          <w:lang w:val="en-US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(iii) </w:t>
      </w:r>
      <w:r>
        <w:rPr>
          <w:rFonts w:ascii="Century Gothic" w:hAnsi="Century Gothic" w:cs="Arial"/>
          <w:color w:val="000000"/>
          <w:sz w:val="20"/>
          <w:szCs w:val="20"/>
          <w:lang w:val="en-US"/>
        </w:rPr>
        <w:tab/>
      </w: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>Support the needs of children and young people with additional requirements.</w:t>
      </w:r>
    </w:p>
    <w:p w:rsidR="00F73D04" w:rsidRDefault="00F73D04" w:rsidP="004C7E45">
      <w:pPr>
        <w:tabs>
          <w:tab w:val="left" w:pos="0"/>
        </w:tabs>
        <w:ind w:left="1418" w:hanging="709"/>
        <w:rPr>
          <w:rFonts w:ascii="Century Gothic" w:hAnsi="Century Gothic" w:cs="Arial"/>
          <w:color w:val="000000"/>
          <w:sz w:val="20"/>
          <w:szCs w:val="20"/>
          <w:lang w:val="en-US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t>(iv)</w:t>
      </w:r>
      <w:r>
        <w:rPr>
          <w:rFonts w:ascii="Century Gothic" w:hAnsi="Century Gothic" w:cs="Arial"/>
          <w:color w:val="000000"/>
          <w:sz w:val="20"/>
          <w:szCs w:val="20"/>
          <w:lang w:val="en-US"/>
        </w:rPr>
        <w:tab/>
        <w:t>Preparation of reports</w:t>
      </w:r>
      <w:r w:rsidR="00D87614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and maintaining records, including financial, in acordance with relevant standards and legislation. </w:t>
      </w:r>
    </w:p>
    <w:p w:rsidR="00D87614" w:rsidRDefault="00D87614" w:rsidP="004C7E45">
      <w:pPr>
        <w:tabs>
          <w:tab w:val="left" w:pos="0"/>
        </w:tabs>
        <w:ind w:left="1418" w:hanging="709"/>
        <w:rPr>
          <w:rFonts w:ascii="Century Gothic" w:hAnsi="Century Gothic" w:cs="Arial"/>
          <w:color w:val="000000"/>
          <w:sz w:val="20"/>
          <w:szCs w:val="20"/>
          <w:lang w:val="en-US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t>(v)</w:t>
      </w:r>
      <w:r>
        <w:rPr>
          <w:rFonts w:ascii="Century Gothic" w:hAnsi="Century Gothic" w:cs="Arial"/>
          <w:color w:val="000000"/>
          <w:sz w:val="20"/>
          <w:szCs w:val="20"/>
          <w:lang w:val="en-US"/>
        </w:rPr>
        <w:tab/>
        <w:t xml:space="preserve">effective and supportive communication </w:t>
      </w:r>
    </w:p>
    <w:p w:rsidR="0048722E" w:rsidRPr="0048722E" w:rsidRDefault="0048722E" w:rsidP="0048722E">
      <w:pPr>
        <w:numPr>
          <w:ilvl w:val="0"/>
          <w:numId w:val="11"/>
        </w:numPr>
        <w:tabs>
          <w:tab w:val="left" w:pos="0"/>
        </w:tabs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Work effectively as part of a team supervising, monitoring and supporting young people to reach their full potential.  </w:t>
      </w:r>
    </w:p>
    <w:p w:rsidR="0048722E" w:rsidRPr="0048722E" w:rsidRDefault="0048722E" w:rsidP="0048722E">
      <w:pPr>
        <w:numPr>
          <w:ilvl w:val="0"/>
          <w:numId w:val="11"/>
        </w:numPr>
        <w:tabs>
          <w:tab w:val="left" w:pos="0"/>
        </w:tabs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>Promote, monitor and maintain health, safety and security in the working environment.</w:t>
      </w:r>
    </w:p>
    <w:p w:rsidR="0048722E" w:rsidRPr="0048722E" w:rsidRDefault="0048722E" w:rsidP="0048722E">
      <w:pPr>
        <w:numPr>
          <w:ilvl w:val="0"/>
          <w:numId w:val="11"/>
        </w:numPr>
        <w:tabs>
          <w:tab w:val="left" w:pos="0"/>
        </w:tabs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>Reflect on and develop your practice.</w:t>
      </w:r>
    </w:p>
    <w:p w:rsidR="0048722E" w:rsidRPr="0048722E" w:rsidRDefault="0048722E" w:rsidP="0048722E">
      <w:pPr>
        <w:numPr>
          <w:ilvl w:val="0"/>
          <w:numId w:val="11"/>
        </w:numPr>
        <w:tabs>
          <w:tab w:val="left" w:pos="0"/>
        </w:tabs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>Work with children and young people to prepare them for adulthood, citizenship and independence.</w:t>
      </w:r>
    </w:p>
    <w:p w:rsidR="0048722E" w:rsidRPr="0048722E" w:rsidRDefault="0048722E" w:rsidP="0048722E">
      <w:pPr>
        <w:numPr>
          <w:ilvl w:val="0"/>
          <w:numId w:val="11"/>
        </w:numPr>
        <w:tabs>
          <w:tab w:val="left" w:pos="0"/>
        </w:tabs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Prepare, implement and evaluate </w:t>
      </w:r>
      <w:r w:rsidR="004C7E45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individual and </w:t>
      </w: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group activities </w:t>
      </w:r>
      <w:r w:rsidR="004C7E45">
        <w:rPr>
          <w:rFonts w:ascii="Century Gothic" w:hAnsi="Century Gothic" w:cs="Arial"/>
          <w:color w:val="000000"/>
          <w:sz w:val="20"/>
          <w:szCs w:val="20"/>
          <w:lang w:val="en-US"/>
        </w:rPr>
        <w:t>with and for young people to meet their needs</w:t>
      </w: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>.</w:t>
      </w:r>
    </w:p>
    <w:p w:rsidR="008F4D14" w:rsidRDefault="008F4D14" w:rsidP="008F4D14">
      <w:pPr>
        <w:tabs>
          <w:tab w:val="left" w:pos="0"/>
        </w:tabs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  <w:r w:rsidRPr="008F4D14">
        <w:rPr>
          <w:rFonts w:ascii="Century Gothic" w:hAnsi="Century Gothic" w:cs="Arial"/>
          <w:b/>
          <w:color w:val="000000"/>
          <w:sz w:val="22"/>
          <w:szCs w:val="22"/>
        </w:rPr>
        <w:lastRenderedPageBreak/>
        <w:t>Person Specification:</w:t>
      </w:r>
    </w:p>
    <w:p w:rsidR="0048722E" w:rsidRPr="008F4D14" w:rsidRDefault="0048722E" w:rsidP="008F4D14">
      <w:pPr>
        <w:tabs>
          <w:tab w:val="left" w:pos="0"/>
        </w:tabs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48722E" w:rsidRDefault="0048722E" w:rsidP="0048722E">
      <w:pPr>
        <w:rPr>
          <w:rFonts w:ascii="Century Gothic" w:hAnsi="Century Gothic" w:cs="Arial"/>
          <w:color w:val="000000"/>
          <w:sz w:val="20"/>
          <w:szCs w:val="20"/>
          <w:lang w:val="en-US"/>
        </w:rPr>
      </w:pPr>
      <w:bookmarkStart w:id="0" w:name="_GoBack"/>
      <w:bookmarkEnd w:id="0"/>
      <w:r w:rsidRPr="0048722E">
        <w:rPr>
          <w:rFonts w:ascii="Century Gothic" w:hAnsi="Century Gothic" w:cs="Arial"/>
          <w:b/>
          <w:color w:val="000000"/>
          <w:sz w:val="20"/>
          <w:szCs w:val="20"/>
          <w:lang w:val="en-US"/>
        </w:rPr>
        <w:t>Experience</w:t>
      </w: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:  </w:t>
      </w:r>
    </w:p>
    <w:p w:rsidR="0048722E" w:rsidRPr="0048722E" w:rsidRDefault="006A0F3E" w:rsidP="0048722E">
      <w:pPr>
        <w:rPr>
          <w:rFonts w:ascii="Century Gothic" w:hAnsi="Century Gothic" w:cs="Arial"/>
          <w:color w:val="000000"/>
          <w:sz w:val="20"/>
          <w:szCs w:val="20"/>
          <w:lang w:val="en-US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Ideally, you </w:t>
      </w:r>
      <w:r w:rsidR="0048722E"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will have </w:t>
      </w:r>
      <w:r w:rsidR="0048722E" w:rsidRPr="0048722E">
        <w:rPr>
          <w:rFonts w:ascii="Century Gothic" w:hAnsi="Century Gothic"/>
          <w:sz w:val="20"/>
          <w:szCs w:val="20"/>
        </w:rPr>
        <w:t>experience in working in social care, preferably in residential child care or secure care.</w:t>
      </w:r>
    </w:p>
    <w:p w:rsidR="0048722E" w:rsidRPr="0048722E" w:rsidRDefault="0048722E" w:rsidP="0048722E">
      <w:pPr>
        <w:rPr>
          <w:rFonts w:ascii="Century Gothic" w:hAnsi="Century Gothic" w:cs="Arial"/>
          <w:color w:val="000000"/>
          <w:sz w:val="20"/>
          <w:szCs w:val="20"/>
          <w:lang w:val="en-US"/>
        </w:rPr>
      </w:pPr>
    </w:p>
    <w:p w:rsidR="0048722E" w:rsidRDefault="0048722E" w:rsidP="0048722E">
      <w:pPr>
        <w:rPr>
          <w:rFonts w:ascii="Century Gothic" w:hAnsi="Century Gothic" w:cs="Arial"/>
          <w:b/>
          <w:color w:val="000000"/>
          <w:sz w:val="20"/>
          <w:szCs w:val="20"/>
          <w:lang w:val="en-US"/>
        </w:rPr>
      </w:pPr>
      <w:r w:rsidRPr="0048722E">
        <w:rPr>
          <w:rFonts w:ascii="Century Gothic" w:hAnsi="Century Gothic" w:cs="Arial"/>
          <w:b/>
          <w:color w:val="000000"/>
          <w:sz w:val="20"/>
          <w:szCs w:val="20"/>
          <w:lang w:val="en-US"/>
        </w:rPr>
        <w:t xml:space="preserve">Professional Qualities:  </w:t>
      </w:r>
    </w:p>
    <w:p w:rsidR="0048148C" w:rsidRDefault="0048722E" w:rsidP="0048722E">
      <w:pPr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You </w:t>
      </w:r>
      <w:r w:rsidR="005F4D4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should </w:t>
      </w: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>possess capabilities in relation to</w:t>
      </w:r>
      <w:r w:rsidR="00F1627F">
        <w:rPr>
          <w:rFonts w:ascii="Century Gothic" w:hAnsi="Century Gothic" w:cs="Arial"/>
          <w:color w:val="000000"/>
          <w:sz w:val="20"/>
          <w:szCs w:val="20"/>
          <w:lang w:val="en-US"/>
        </w:rPr>
        <w:t>;</w:t>
      </w:r>
    </w:p>
    <w:p w:rsidR="0048148C" w:rsidRPr="0048148C" w:rsidRDefault="0048722E" w:rsidP="0048148C">
      <w:pPr>
        <w:pStyle w:val="ListParagraph"/>
        <w:numPr>
          <w:ilvl w:val="0"/>
          <w:numId w:val="13"/>
        </w:numPr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148C">
        <w:rPr>
          <w:rFonts w:ascii="Century Gothic" w:hAnsi="Century Gothic" w:cs="Arial"/>
          <w:color w:val="000000"/>
          <w:sz w:val="20"/>
          <w:szCs w:val="20"/>
          <w:lang w:val="en-US"/>
        </w:rPr>
        <w:t>viewing the safety and wel</w:t>
      </w:r>
      <w:r w:rsidR="006A0F3E" w:rsidRPr="0048148C">
        <w:rPr>
          <w:rFonts w:ascii="Century Gothic" w:hAnsi="Century Gothic" w:cs="Arial"/>
          <w:color w:val="000000"/>
          <w:sz w:val="20"/>
          <w:szCs w:val="20"/>
          <w:lang w:val="en-US"/>
        </w:rPr>
        <w:t>lbeing</w:t>
      </w:r>
      <w:r w:rsidRPr="0048148C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of young people as paramount; </w:t>
      </w:r>
    </w:p>
    <w:p w:rsidR="0048148C" w:rsidRPr="0048148C" w:rsidRDefault="0048722E" w:rsidP="0048148C">
      <w:pPr>
        <w:pStyle w:val="ListParagraph"/>
        <w:numPr>
          <w:ilvl w:val="0"/>
          <w:numId w:val="13"/>
        </w:numPr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148C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giving commitment and support to the work of the team; </w:t>
      </w:r>
    </w:p>
    <w:p w:rsidR="0048148C" w:rsidRPr="0048148C" w:rsidRDefault="0048722E" w:rsidP="0048148C">
      <w:pPr>
        <w:pStyle w:val="ListParagraph"/>
        <w:numPr>
          <w:ilvl w:val="0"/>
          <w:numId w:val="13"/>
        </w:numPr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148C">
        <w:rPr>
          <w:rFonts w:ascii="Century Gothic" w:hAnsi="Century Gothic" w:cs="Arial"/>
          <w:color w:val="000000"/>
          <w:sz w:val="20"/>
          <w:szCs w:val="20"/>
          <w:lang w:val="en-US"/>
        </w:rPr>
        <w:t>appreciating the significance of car</w:t>
      </w:r>
      <w:r w:rsidR="006A0F3E" w:rsidRPr="0048148C">
        <w:rPr>
          <w:rFonts w:ascii="Century Gothic" w:hAnsi="Century Gothic" w:cs="Arial"/>
          <w:color w:val="000000"/>
          <w:sz w:val="20"/>
          <w:szCs w:val="20"/>
          <w:lang w:val="en-US"/>
        </w:rPr>
        <w:t>ing within a safe environment</w:t>
      </w:r>
      <w:r w:rsidRPr="0048148C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and interpreting this accurately for individual </w:t>
      </w:r>
      <w:r w:rsidR="006A0F3E" w:rsidRPr="0048148C">
        <w:rPr>
          <w:rFonts w:ascii="Century Gothic" w:hAnsi="Century Gothic" w:cs="Arial"/>
          <w:color w:val="000000"/>
          <w:sz w:val="20"/>
          <w:szCs w:val="20"/>
          <w:lang w:val="en-US"/>
        </w:rPr>
        <w:t>young people</w:t>
      </w:r>
      <w:r w:rsidRPr="0048148C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and others; </w:t>
      </w:r>
    </w:p>
    <w:p w:rsidR="0048148C" w:rsidRPr="0048148C" w:rsidRDefault="0048722E" w:rsidP="0048148C">
      <w:pPr>
        <w:pStyle w:val="ListParagraph"/>
        <w:numPr>
          <w:ilvl w:val="0"/>
          <w:numId w:val="13"/>
        </w:numPr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148C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recognising own areas of responsibility and accountability; </w:t>
      </w:r>
    </w:p>
    <w:p w:rsidR="0048722E" w:rsidRPr="0048148C" w:rsidRDefault="0048722E" w:rsidP="0048148C">
      <w:pPr>
        <w:pStyle w:val="ListParagraph"/>
        <w:numPr>
          <w:ilvl w:val="0"/>
          <w:numId w:val="13"/>
        </w:numPr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148C">
        <w:rPr>
          <w:rFonts w:ascii="Century Gothic" w:hAnsi="Century Gothic" w:cs="Arial"/>
          <w:color w:val="000000"/>
          <w:sz w:val="20"/>
          <w:szCs w:val="20"/>
          <w:lang w:val="en-US"/>
        </w:rPr>
        <w:t>maintaining a high standard of service delivery and consistency of approach in work practice.</w:t>
      </w:r>
    </w:p>
    <w:p w:rsidR="0048148C" w:rsidRPr="0048148C" w:rsidRDefault="0048148C" w:rsidP="0048148C">
      <w:pPr>
        <w:tabs>
          <w:tab w:val="left" w:pos="0"/>
        </w:tabs>
        <w:rPr>
          <w:rFonts w:ascii="Century Gothic" w:hAnsi="Century Gothic" w:cs="Arial"/>
          <w:color w:val="000000"/>
          <w:sz w:val="20"/>
          <w:szCs w:val="20"/>
          <w:lang w:val="en-US"/>
        </w:rPr>
      </w:pPr>
    </w:p>
    <w:p w:rsidR="0048722E" w:rsidRDefault="0048722E" w:rsidP="0048722E">
      <w:pPr>
        <w:tabs>
          <w:tab w:val="left" w:pos="0"/>
        </w:tabs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722E">
        <w:rPr>
          <w:rFonts w:ascii="Century Gothic" w:hAnsi="Century Gothic" w:cs="Arial"/>
          <w:b/>
          <w:color w:val="000000"/>
          <w:sz w:val="20"/>
          <w:szCs w:val="20"/>
          <w:lang w:val="en-US"/>
        </w:rPr>
        <w:t>Personal Qualities</w:t>
      </w: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:  </w:t>
      </w:r>
    </w:p>
    <w:p w:rsidR="0048148C" w:rsidRDefault="0048722E" w:rsidP="0048722E">
      <w:pPr>
        <w:tabs>
          <w:tab w:val="left" w:pos="0"/>
        </w:tabs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>You will be</w:t>
      </w:r>
      <w:r w:rsidR="0048148C">
        <w:rPr>
          <w:rFonts w:ascii="Century Gothic" w:hAnsi="Century Gothic" w:cs="Arial"/>
          <w:color w:val="000000"/>
          <w:sz w:val="20"/>
          <w:szCs w:val="20"/>
          <w:lang w:val="en-US"/>
        </w:rPr>
        <w:t>;</w:t>
      </w:r>
    </w:p>
    <w:p w:rsidR="001451EF" w:rsidRPr="00BE4DEB" w:rsidRDefault="001451EF" w:rsidP="001451EF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148C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creative </w:t>
      </w:r>
      <w:r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when undertaking </w:t>
      </w:r>
      <w:r w:rsidRPr="0048148C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activities </w:t>
      </w:r>
      <w:r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with and </w:t>
      </w:r>
      <w:r w:rsidRPr="0048148C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for young people; </w:t>
      </w:r>
    </w:p>
    <w:p w:rsidR="001451EF" w:rsidRPr="00BE4DEB" w:rsidRDefault="001451EF" w:rsidP="001451EF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t>able to motivate and encourage young people and develop hope for the future;</w:t>
      </w:r>
    </w:p>
    <w:p w:rsidR="0048148C" w:rsidRPr="0048148C" w:rsidRDefault="0048148C" w:rsidP="0048148C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148C">
        <w:rPr>
          <w:rFonts w:ascii="Century Gothic" w:hAnsi="Century Gothic" w:cs="Arial"/>
          <w:color w:val="000000"/>
          <w:sz w:val="20"/>
          <w:szCs w:val="20"/>
          <w:lang w:val="en-US"/>
        </w:rPr>
        <w:t>emotionally self-aware</w:t>
      </w:r>
      <w:r w:rsidR="00BE4DEB">
        <w:rPr>
          <w:rFonts w:ascii="Century Gothic" w:hAnsi="Century Gothic" w:cs="Arial"/>
          <w:color w:val="000000"/>
          <w:sz w:val="20"/>
          <w:szCs w:val="20"/>
          <w:lang w:val="en-US"/>
        </w:rPr>
        <w:t>, level headed a</w:t>
      </w:r>
      <w:r w:rsidRPr="0048148C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nd aware of the range of emotions in others; </w:t>
      </w:r>
    </w:p>
    <w:p w:rsidR="0048148C" w:rsidRPr="00BE4DEB" w:rsidRDefault="0048722E" w:rsidP="005B3CB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BE4DEB">
        <w:rPr>
          <w:rFonts w:ascii="Century Gothic" w:hAnsi="Century Gothic" w:cs="Arial"/>
          <w:color w:val="000000"/>
          <w:sz w:val="20"/>
          <w:szCs w:val="20"/>
          <w:lang w:val="en-US"/>
        </w:rPr>
        <w:t>able to listen sympathetically</w:t>
      </w:r>
      <w:r w:rsidR="00BE4DEB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and </w:t>
      </w:r>
      <w:r w:rsidRPr="00BE4DEB">
        <w:rPr>
          <w:rFonts w:ascii="Century Gothic" w:hAnsi="Century Gothic" w:cs="Arial"/>
          <w:color w:val="000000"/>
          <w:sz w:val="20"/>
          <w:szCs w:val="20"/>
          <w:lang w:val="en-US"/>
        </w:rPr>
        <w:t>respond to concerns</w:t>
      </w:r>
      <w:r w:rsidR="005F4D4E" w:rsidRPr="00BE4DEB">
        <w:rPr>
          <w:rFonts w:ascii="Century Gothic" w:hAnsi="Century Gothic" w:cs="Arial"/>
          <w:color w:val="000000"/>
          <w:sz w:val="20"/>
          <w:szCs w:val="20"/>
          <w:lang w:val="en-US"/>
        </w:rPr>
        <w:t>, motives and feelings of others effectively;</w:t>
      </w:r>
      <w:r w:rsidRPr="00BE4DEB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</w:t>
      </w:r>
    </w:p>
    <w:p w:rsidR="00BE4DEB" w:rsidRPr="00BE4DEB" w:rsidRDefault="00BE4DEB" w:rsidP="00084517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t>aware</w:t>
      </w:r>
      <w:r w:rsidRPr="00BE4DEB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of the importance of being a good role model for </w:t>
      </w:r>
      <w:r>
        <w:rPr>
          <w:rFonts w:ascii="Century Gothic" w:hAnsi="Century Gothic" w:cs="Arial"/>
          <w:color w:val="000000"/>
          <w:sz w:val="20"/>
          <w:szCs w:val="20"/>
          <w:lang w:val="en-US"/>
        </w:rPr>
        <w:t>our young people;</w:t>
      </w:r>
    </w:p>
    <w:p w:rsidR="00F73D04" w:rsidRDefault="0048722E" w:rsidP="00F73D04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BE4DEB">
        <w:rPr>
          <w:rFonts w:ascii="Century Gothic" w:hAnsi="Century Gothic" w:cs="Arial"/>
          <w:color w:val="000000"/>
          <w:sz w:val="20"/>
          <w:szCs w:val="20"/>
          <w:lang w:val="en-US"/>
        </w:rPr>
        <w:t>be able to take responsibility for your own actions and effe</w:t>
      </w:r>
      <w:r w:rsidR="000A3AB5">
        <w:rPr>
          <w:rFonts w:ascii="Century Gothic" w:hAnsi="Century Gothic" w:cs="Arial"/>
          <w:color w:val="000000"/>
          <w:sz w:val="20"/>
          <w:szCs w:val="20"/>
          <w:lang w:val="en-US"/>
        </w:rPr>
        <w:t>ctively use your own initiative;</w:t>
      </w:r>
      <w:r w:rsidR="00F73D04" w:rsidRPr="00F73D04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</w:t>
      </w:r>
    </w:p>
    <w:p w:rsidR="00F73D04" w:rsidRPr="0048148C" w:rsidRDefault="00F73D04" w:rsidP="00F73D04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entury Gothic" w:hAnsi="Century Gothic" w:cs="Arial"/>
          <w:color w:val="000000"/>
          <w:sz w:val="20"/>
          <w:szCs w:val="20"/>
          <w:lang w:val="en-US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calm, </w:t>
      </w:r>
      <w:r w:rsidRPr="0048148C">
        <w:rPr>
          <w:rFonts w:ascii="Century Gothic" w:hAnsi="Century Gothic" w:cs="Arial"/>
          <w:color w:val="000000"/>
          <w:sz w:val="20"/>
          <w:szCs w:val="20"/>
          <w:lang w:val="en-US"/>
        </w:rPr>
        <w:t>flexible and imaginative in dealing with challenging situations</w:t>
      </w:r>
      <w:r>
        <w:rPr>
          <w:rFonts w:ascii="Century Gothic" w:hAnsi="Century Gothic" w:cs="Arial"/>
          <w:color w:val="000000"/>
          <w:sz w:val="20"/>
          <w:szCs w:val="20"/>
          <w:lang w:val="en-US"/>
        </w:rPr>
        <w:t>, this may include medical emergencies</w:t>
      </w:r>
      <w:r w:rsidRPr="0048148C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; </w:t>
      </w:r>
    </w:p>
    <w:p w:rsidR="00BE4DEB" w:rsidRPr="00BE4DEB" w:rsidRDefault="00BE4DEB" w:rsidP="00BE4DEB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t>resilient</w:t>
      </w:r>
    </w:p>
    <w:p w:rsidR="00B23565" w:rsidRPr="00D37BD1" w:rsidRDefault="00B23565" w:rsidP="00B23565">
      <w:pPr>
        <w:autoSpaceDE w:val="0"/>
        <w:autoSpaceDN w:val="0"/>
        <w:adjustRightInd w:val="0"/>
        <w:ind w:left="720"/>
        <w:jc w:val="both"/>
        <w:rPr>
          <w:rFonts w:ascii="Century Gothic" w:hAnsi="Century Gothic" w:cs="Tahoma"/>
          <w:color w:val="000000"/>
          <w:sz w:val="20"/>
          <w:szCs w:val="20"/>
          <w:lang w:val="en-US"/>
        </w:rPr>
      </w:pPr>
    </w:p>
    <w:p w:rsidR="006A0F3E" w:rsidRDefault="006A0F3E" w:rsidP="006A0F3E">
      <w:pPr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48722E">
        <w:rPr>
          <w:rFonts w:ascii="Century Gothic" w:hAnsi="Century Gothic" w:cs="Arial"/>
          <w:b/>
          <w:color w:val="000000"/>
          <w:sz w:val="20"/>
          <w:szCs w:val="20"/>
          <w:lang w:val="en-US"/>
        </w:rPr>
        <w:t>Qualifications</w:t>
      </w: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: </w:t>
      </w:r>
    </w:p>
    <w:p w:rsidR="006A0F3E" w:rsidRPr="0048722E" w:rsidRDefault="006A0F3E" w:rsidP="006A0F3E">
      <w:pPr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t>You must possess,</w:t>
      </w: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be working towards </w:t>
      </w:r>
      <w:r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or willing to complete </w:t>
      </w:r>
      <w:r w:rsidRPr="0048722E">
        <w:rPr>
          <w:rFonts w:ascii="Century Gothic" w:hAnsi="Century Gothic"/>
          <w:sz w:val="20"/>
          <w:szCs w:val="20"/>
        </w:rPr>
        <w:t>equivalent qualifications recognised by the Scottish Social Services Council.</w:t>
      </w:r>
      <w:r>
        <w:rPr>
          <w:rFonts w:ascii="Century Gothic" w:hAnsi="Century Gothic"/>
          <w:sz w:val="20"/>
          <w:szCs w:val="20"/>
        </w:rPr>
        <w:t xml:space="preserve">  This would be a minimum of a</w:t>
      </w:r>
      <w:r w:rsidRPr="004872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</w:t>
      </w:r>
      <w:r w:rsidRPr="0048722E">
        <w:rPr>
          <w:rFonts w:ascii="Century Gothic" w:hAnsi="Century Gothic"/>
          <w:sz w:val="20"/>
          <w:szCs w:val="20"/>
        </w:rPr>
        <w:t xml:space="preserve">Higher National Certificate </w:t>
      </w:r>
      <w:r>
        <w:rPr>
          <w:rFonts w:ascii="Century Gothic" w:hAnsi="Century Gothic"/>
          <w:sz w:val="20"/>
          <w:szCs w:val="20"/>
        </w:rPr>
        <w:t>(</w:t>
      </w:r>
      <w:r w:rsidRPr="0048722E">
        <w:rPr>
          <w:rFonts w:ascii="Century Gothic" w:hAnsi="Century Gothic"/>
          <w:sz w:val="20"/>
          <w:szCs w:val="20"/>
        </w:rPr>
        <w:t xml:space="preserve">in Social </w:t>
      </w:r>
      <w:r>
        <w:rPr>
          <w:rFonts w:ascii="Century Gothic" w:hAnsi="Century Gothic"/>
          <w:sz w:val="20"/>
          <w:szCs w:val="20"/>
        </w:rPr>
        <w:t>Services)</w:t>
      </w:r>
      <w:r w:rsidRPr="0048722E">
        <w:rPr>
          <w:rFonts w:ascii="Century Gothic" w:hAnsi="Century Gothic"/>
          <w:sz w:val="20"/>
          <w:szCs w:val="20"/>
        </w:rPr>
        <w:t xml:space="preserve"> and the Scottish Vocational Qualification at Level 3 </w:t>
      </w:r>
      <w:r>
        <w:rPr>
          <w:rFonts w:ascii="Century Gothic" w:hAnsi="Century Gothic"/>
          <w:sz w:val="20"/>
          <w:szCs w:val="20"/>
        </w:rPr>
        <w:t xml:space="preserve">or above in Social Services (Children and Young People). </w:t>
      </w:r>
    </w:p>
    <w:p w:rsidR="00674603" w:rsidRDefault="00674603"/>
    <w:sectPr w:rsidR="0067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DC0"/>
      </v:shape>
    </w:pict>
  </w:numPicBullet>
  <w:abstractNum w:abstractNumId="0">
    <w:nsid w:val="15411352"/>
    <w:multiLevelType w:val="hybridMultilevel"/>
    <w:tmpl w:val="D54EA8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56796"/>
    <w:multiLevelType w:val="hybridMultilevel"/>
    <w:tmpl w:val="E0301A1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27E35"/>
    <w:multiLevelType w:val="hybridMultilevel"/>
    <w:tmpl w:val="3B6AA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B5BB3"/>
    <w:multiLevelType w:val="hybridMultilevel"/>
    <w:tmpl w:val="E2C8D40E"/>
    <w:lvl w:ilvl="0" w:tplc="A68A66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A642B"/>
    <w:multiLevelType w:val="hybridMultilevel"/>
    <w:tmpl w:val="154660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A5A61"/>
    <w:multiLevelType w:val="hybridMultilevel"/>
    <w:tmpl w:val="F68600EE"/>
    <w:lvl w:ilvl="0" w:tplc="AA5C3D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450C8"/>
    <w:multiLevelType w:val="hybridMultilevel"/>
    <w:tmpl w:val="D26043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320A6"/>
    <w:multiLevelType w:val="hybridMultilevel"/>
    <w:tmpl w:val="8714775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910C1"/>
    <w:multiLevelType w:val="hybridMultilevel"/>
    <w:tmpl w:val="F8B03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5B295F"/>
    <w:multiLevelType w:val="hybridMultilevel"/>
    <w:tmpl w:val="5C885104"/>
    <w:lvl w:ilvl="0" w:tplc="88BC1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173106"/>
    <w:multiLevelType w:val="hybridMultilevel"/>
    <w:tmpl w:val="F292540A"/>
    <w:lvl w:ilvl="0" w:tplc="77161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13EC4"/>
    <w:multiLevelType w:val="hybridMultilevel"/>
    <w:tmpl w:val="5664997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18"/>
    <w:rsid w:val="0001116B"/>
    <w:rsid w:val="00052AA2"/>
    <w:rsid w:val="000A3AB5"/>
    <w:rsid w:val="001034D2"/>
    <w:rsid w:val="001451EF"/>
    <w:rsid w:val="002E1836"/>
    <w:rsid w:val="002F6F4E"/>
    <w:rsid w:val="00462AD0"/>
    <w:rsid w:val="0048148C"/>
    <w:rsid w:val="0048722E"/>
    <w:rsid w:val="004B32D7"/>
    <w:rsid w:val="004C7E45"/>
    <w:rsid w:val="00536FB8"/>
    <w:rsid w:val="00537532"/>
    <w:rsid w:val="005A2718"/>
    <w:rsid w:val="005F4D4E"/>
    <w:rsid w:val="00674603"/>
    <w:rsid w:val="006A0F3E"/>
    <w:rsid w:val="006B6552"/>
    <w:rsid w:val="007359E6"/>
    <w:rsid w:val="008100C3"/>
    <w:rsid w:val="008F4D14"/>
    <w:rsid w:val="00A344DE"/>
    <w:rsid w:val="00AA5198"/>
    <w:rsid w:val="00AE7417"/>
    <w:rsid w:val="00AF4402"/>
    <w:rsid w:val="00B06768"/>
    <w:rsid w:val="00B23565"/>
    <w:rsid w:val="00BE4DEB"/>
    <w:rsid w:val="00C26649"/>
    <w:rsid w:val="00D37BD1"/>
    <w:rsid w:val="00D87614"/>
    <w:rsid w:val="00E03124"/>
    <w:rsid w:val="00EC407F"/>
    <w:rsid w:val="00F15EC7"/>
    <w:rsid w:val="00F1627F"/>
    <w:rsid w:val="00F7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FA7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1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36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1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36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png@01CFF84F.61090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Doherty</dc:creator>
  <cp:lastModifiedBy>Louise Milliken</cp:lastModifiedBy>
  <cp:revision>3</cp:revision>
  <dcterms:created xsi:type="dcterms:W3CDTF">2019-06-12T09:55:00Z</dcterms:created>
  <dcterms:modified xsi:type="dcterms:W3CDTF">2019-08-05T10:13:00Z</dcterms:modified>
</cp:coreProperties>
</file>